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9BC" w:rsidRPr="001C2411" w:rsidRDefault="008369BC" w:rsidP="008369BC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2411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8369BC" w:rsidRPr="001C2411" w:rsidRDefault="008369BC" w:rsidP="008369BC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2411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8369BC" w:rsidRPr="001C2411" w:rsidRDefault="008369BC" w:rsidP="008369BC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2411">
        <w:rPr>
          <w:rFonts w:ascii="Times New Roman" w:hAnsi="Times New Roman" w:cs="Times New Roman"/>
          <w:sz w:val="24"/>
          <w:szCs w:val="24"/>
        </w:rPr>
        <w:t xml:space="preserve">Шарангского муниципального округа </w:t>
      </w:r>
    </w:p>
    <w:p w:rsidR="008369BC" w:rsidRPr="001C2411" w:rsidRDefault="008369BC" w:rsidP="008369BC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2411">
        <w:rPr>
          <w:rFonts w:ascii="Times New Roman" w:hAnsi="Times New Roman" w:cs="Times New Roman"/>
          <w:sz w:val="24"/>
          <w:szCs w:val="24"/>
        </w:rPr>
        <w:t xml:space="preserve">«О бюджете Шарангского муниципального округа </w:t>
      </w:r>
    </w:p>
    <w:p w:rsidR="008369BC" w:rsidRDefault="008369BC" w:rsidP="008369B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C2411"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C2411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C2411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C2411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8369BC" w:rsidRDefault="008369BC" w:rsidP="008369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9BC" w:rsidRDefault="008369BC" w:rsidP="008369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9BC" w:rsidRPr="00E956E3" w:rsidRDefault="008369BC" w:rsidP="008369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6E3">
        <w:rPr>
          <w:rFonts w:ascii="Times New Roman" w:hAnsi="Times New Roman" w:cs="Times New Roman"/>
          <w:b/>
          <w:sz w:val="28"/>
          <w:szCs w:val="28"/>
        </w:rPr>
        <w:t xml:space="preserve">Источники финансирования дефицита </w:t>
      </w:r>
    </w:p>
    <w:p w:rsidR="008369BC" w:rsidRPr="00E956E3" w:rsidRDefault="008369BC" w:rsidP="008369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6E3">
        <w:rPr>
          <w:rFonts w:ascii="Times New Roman" w:hAnsi="Times New Roman" w:cs="Times New Roman"/>
          <w:b/>
          <w:sz w:val="28"/>
          <w:szCs w:val="28"/>
        </w:rPr>
        <w:t xml:space="preserve">бюджета муниципального округа </w:t>
      </w:r>
    </w:p>
    <w:p w:rsidR="008369BC" w:rsidRDefault="008369BC" w:rsidP="008369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6E3">
        <w:rPr>
          <w:rFonts w:ascii="Times New Roman" w:hAnsi="Times New Roman" w:cs="Times New Roman"/>
          <w:b/>
          <w:sz w:val="28"/>
          <w:szCs w:val="28"/>
        </w:rPr>
        <w:t>на 2025 год и на плановый период 2026 и 2027 годов</w:t>
      </w:r>
    </w:p>
    <w:p w:rsidR="008369BC" w:rsidRDefault="008369BC" w:rsidP="008369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9BC" w:rsidRPr="001658E2" w:rsidRDefault="008369BC" w:rsidP="008369BC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658E2"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 w:rsidRPr="001658E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658E2">
        <w:rPr>
          <w:rFonts w:ascii="Times New Roman" w:hAnsi="Times New Roman" w:cs="Times New Roman"/>
          <w:sz w:val="24"/>
          <w:szCs w:val="24"/>
        </w:rPr>
        <w:t>ублей)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1559"/>
        <w:gridCol w:w="1560"/>
        <w:gridCol w:w="1559"/>
      </w:tblGrid>
      <w:tr w:rsidR="008369BC" w:rsidTr="00C87886">
        <w:tc>
          <w:tcPr>
            <w:tcW w:w="4786" w:type="dxa"/>
          </w:tcPr>
          <w:p w:rsidR="008369BC" w:rsidRPr="001C2411" w:rsidRDefault="008369BC" w:rsidP="00C8788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41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:rsidR="008369BC" w:rsidRPr="001C2411" w:rsidRDefault="008369BC" w:rsidP="00C8788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411"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1560" w:type="dxa"/>
          </w:tcPr>
          <w:p w:rsidR="008369BC" w:rsidRPr="001C2411" w:rsidRDefault="008369BC" w:rsidP="00C8788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411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559" w:type="dxa"/>
          </w:tcPr>
          <w:p w:rsidR="008369BC" w:rsidRPr="001C2411" w:rsidRDefault="008369BC" w:rsidP="00C8788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411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</w:tr>
      <w:tr w:rsidR="008369BC" w:rsidTr="00C87886">
        <w:tc>
          <w:tcPr>
            <w:tcW w:w="4786" w:type="dxa"/>
          </w:tcPr>
          <w:p w:rsidR="008369BC" w:rsidRPr="001C2411" w:rsidRDefault="008369BC" w:rsidP="00C8788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411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</w:tcPr>
          <w:p w:rsidR="008369BC" w:rsidRPr="00C25A90" w:rsidRDefault="008369BC" w:rsidP="00C878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9BC" w:rsidRPr="00C25A90" w:rsidRDefault="00A46E3E" w:rsidP="00C878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14 367,8</w:t>
            </w:r>
          </w:p>
        </w:tc>
        <w:tc>
          <w:tcPr>
            <w:tcW w:w="1560" w:type="dxa"/>
          </w:tcPr>
          <w:p w:rsidR="008369BC" w:rsidRPr="004F2A34" w:rsidRDefault="008369BC" w:rsidP="00C8788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69BC" w:rsidRPr="004F2A34" w:rsidRDefault="008369BC" w:rsidP="00C8788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A3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369BC" w:rsidRPr="004F2A34" w:rsidRDefault="008369BC" w:rsidP="00C8788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69BC" w:rsidRPr="004F2A34" w:rsidRDefault="008369BC" w:rsidP="00C8788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A3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369BC" w:rsidTr="00C87886">
        <w:tc>
          <w:tcPr>
            <w:tcW w:w="4786" w:type="dxa"/>
          </w:tcPr>
          <w:p w:rsidR="008369BC" w:rsidRPr="001C2411" w:rsidRDefault="008369BC" w:rsidP="00C8788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411">
              <w:rPr>
                <w:rFonts w:ascii="Times New Roman" w:hAnsi="Times New Roman" w:cs="Times New Roman"/>
                <w:b/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1559" w:type="dxa"/>
          </w:tcPr>
          <w:p w:rsidR="008369BC" w:rsidRDefault="008369BC" w:rsidP="00C8788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69BC" w:rsidRPr="001C2411" w:rsidRDefault="00A46E3E" w:rsidP="00C8788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14 367,8</w:t>
            </w:r>
          </w:p>
        </w:tc>
        <w:tc>
          <w:tcPr>
            <w:tcW w:w="1560" w:type="dxa"/>
          </w:tcPr>
          <w:p w:rsidR="008369BC" w:rsidRPr="004F2A34" w:rsidRDefault="008369BC" w:rsidP="00C878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9BC" w:rsidRPr="004F2A34" w:rsidRDefault="008369BC" w:rsidP="00C878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369BC" w:rsidRPr="004F2A34" w:rsidRDefault="008369BC" w:rsidP="00C878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9BC" w:rsidRPr="004F2A34" w:rsidRDefault="008369BC" w:rsidP="00C878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369BC" w:rsidRDefault="008369BC" w:rsidP="008369B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F4B3F" w:rsidRDefault="00AF4B3F">
      <w:bookmarkStart w:id="0" w:name="_GoBack"/>
      <w:bookmarkEnd w:id="0"/>
    </w:p>
    <w:sectPr w:rsidR="00AF4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19"/>
    <w:rsid w:val="002F3819"/>
    <w:rsid w:val="00457A0D"/>
    <w:rsid w:val="008369BC"/>
    <w:rsid w:val="00A46E3E"/>
    <w:rsid w:val="00A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000</cp:lastModifiedBy>
  <cp:revision>4</cp:revision>
  <dcterms:created xsi:type="dcterms:W3CDTF">2025-09-19T09:58:00Z</dcterms:created>
  <dcterms:modified xsi:type="dcterms:W3CDTF">2025-12-18T09:28:00Z</dcterms:modified>
</cp:coreProperties>
</file>